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BE" w:rsidRPr="00DD4CBE" w:rsidRDefault="00DD4CBE" w:rsidP="00DD4CBE">
      <w:pPr>
        <w:shd w:val="clear" w:color="auto" w:fill="FFFFFF"/>
        <w:spacing w:before="60"/>
        <w:outlineLvl w:val="2"/>
        <w:rPr>
          <w:bCs/>
          <w:sz w:val="28"/>
          <w:szCs w:val="28"/>
        </w:rPr>
      </w:pPr>
      <w:r w:rsidRPr="00DD4CBE">
        <w:rPr>
          <w:bCs/>
          <w:sz w:val="28"/>
          <w:szCs w:val="28"/>
        </w:rPr>
        <w:t>ГОСУДАРСТВЕННОЕ УЧРЕЖДЕНИЕ ОБРАЗОВАНИЯ</w:t>
      </w:r>
      <w:r w:rsidRPr="00DD4CBE">
        <w:rPr>
          <w:bCs/>
          <w:sz w:val="28"/>
          <w:szCs w:val="28"/>
        </w:rPr>
        <w:br/>
        <w:t>«</w:t>
      </w:r>
      <w:proofErr w:type="gramStart"/>
      <w:r w:rsidRPr="00DD4CBE">
        <w:rPr>
          <w:bCs/>
          <w:sz w:val="28"/>
          <w:szCs w:val="28"/>
        </w:rPr>
        <w:t>ЯСЛИ-САД</w:t>
      </w:r>
      <w:proofErr w:type="gramEnd"/>
      <w:r w:rsidRPr="00DD4CBE">
        <w:rPr>
          <w:bCs/>
          <w:sz w:val="28"/>
          <w:szCs w:val="28"/>
        </w:rPr>
        <w:t xml:space="preserve"> №4 Г. ПРУЖАНЫ»</w:t>
      </w:r>
    </w:p>
    <w:p w:rsidR="00DD4CBE" w:rsidRPr="00DD4CBE" w:rsidRDefault="00DD4CBE" w:rsidP="00DD4CBE">
      <w:pPr>
        <w:shd w:val="clear" w:color="auto" w:fill="FFFFFF"/>
        <w:spacing w:before="60"/>
        <w:outlineLvl w:val="2"/>
        <w:rPr>
          <w:bCs/>
          <w:sz w:val="28"/>
          <w:szCs w:val="28"/>
        </w:rPr>
      </w:pPr>
    </w:p>
    <w:p w:rsidR="00DD4CBE" w:rsidRPr="00DD4CBE" w:rsidRDefault="00DD4CBE" w:rsidP="00DD4CBE">
      <w:pPr>
        <w:shd w:val="clear" w:color="auto" w:fill="FFFFFF"/>
        <w:spacing w:before="60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РЕКОМЕНДАЦИИ ПО ПРОВЕДЕНИЮ УПРАЖНЕНИЙ АРТИКУЛЯЦИОННОЙ ГИМНАСТИКИ</w:t>
      </w:r>
      <w:r w:rsidRPr="00DD4CBE">
        <w:rPr>
          <w:bCs/>
          <w:sz w:val="28"/>
          <w:szCs w:val="28"/>
        </w:rPr>
        <w:br/>
      </w:r>
    </w:p>
    <w:p w:rsidR="00DD4CBE" w:rsidRPr="00DD4CBE" w:rsidRDefault="00DD4CBE" w:rsidP="00DD4CBE">
      <w:pPr>
        <w:shd w:val="clear" w:color="auto" w:fill="FFFFFF"/>
        <w:spacing w:before="60"/>
        <w:outlineLvl w:val="2"/>
        <w:rPr>
          <w:bCs/>
          <w:sz w:val="28"/>
          <w:szCs w:val="28"/>
        </w:rPr>
      </w:pPr>
      <w:r w:rsidRPr="00DD4CBE">
        <w:rPr>
          <w:bCs/>
          <w:sz w:val="28"/>
          <w:szCs w:val="28"/>
        </w:rPr>
        <w:t>Консультация для родителей</w:t>
      </w:r>
      <w:r>
        <w:rPr>
          <w:bCs/>
          <w:sz w:val="28"/>
          <w:szCs w:val="28"/>
        </w:rPr>
        <w:t xml:space="preserve"> старшей возрастной группы</w:t>
      </w:r>
      <w:r w:rsidRPr="00DD4C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03.01.2017</w:t>
      </w:r>
      <w:r w:rsidRPr="00DD4CBE">
        <w:rPr>
          <w:bCs/>
          <w:sz w:val="28"/>
          <w:szCs w:val="28"/>
        </w:rPr>
        <w:t>г.</w:t>
      </w:r>
    </w:p>
    <w:p w:rsidR="009D701B" w:rsidRPr="00DD4CBE" w:rsidRDefault="009D701B" w:rsidP="00DD4CBE">
      <w:pPr>
        <w:pStyle w:val="c3c9"/>
        <w:spacing w:before="0" w:beforeAutospacing="0" w:after="0" w:afterAutospacing="0"/>
        <w:rPr>
          <w:color w:val="000000"/>
          <w:sz w:val="28"/>
          <w:szCs w:val="28"/>
        </w:rPr>
      </w:pPr>
    </w:p>
    <w:p w:rsidR="009D701B" w:rsidRPr="00DD4CBE" w:rsidRDefault="00DD4CBE" w:rsidP="00DD4CBE">
      <w:pPr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</w:t>
      </w:r>
      <w:r w:rsidR="009D701B" w:rsidRPr="00DD4CBE">
        <w:rPr>
          <w:rStyle w:val="c0"/>
          <w:color w:val="000000"/>
          <w:sz w:val="28"/>
          <w:szCs w:val="28"/>
        </w:rPr>
        <w:t>Проводить артикуляционную гимнастику нужно ежедневно, чтобы вырабатывае</w:t>
      </w:r>
      <w:r>
        <w:rPr>
          <w:rStyle w:val="c0"/>
          <w:color w:val="000000"/>
          <w:sz w:val="28"/>
          <w:szCs w:val="28"/>
        </w:rPr>
        <w:t xml:space="preserve">мые у детей навыки закреплялись. </w:t>
      </w:r>
      <w:r w:rsidR="009D701B" w:rsidRPr="00DD4CBE">
        <w:rPr>
          <w:rStyle w:val="c0"/>
          <w:color w:val="000000"/>
          <w:sz w:val="28"/>
          <w:szCs w:val="28"/>
        </w:rPr>
        <w:t>Лучше выполнять упражнения 3-4 раза в день по 3-5 минут.</w:t>
      </w:r>
    </w:p>
    <w:p w:rsidR="00DD4CBE" w:rsidRDefault="009D701B" w:rsidP="00DD4CB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CBE">
        <w:rPr>
          <w:rStyle w:val="c0"/>
          <w:color w:val="000000"/>
          <w:sz w:val="28"/>
          <w:szCs w:val="28"/>
        </w:rPr>
        <w:t>Не следует предлагать детям более 2-3 упражнений за раз.</w:t>
      </w:r>
    </w:p>
    <w:p w:rsidR="009D701B" w:rsidRPr="00DD4CBE" w:rsidRDefault="009D701B" w:rsidP="00DD4CB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CBE">
        <w:rPr>
          <w:rStyle w:val="c0"/>
          <w:color w:val="000000"/>
          <w:sz w:val="28"/>
          <w:szCs w:val="28"/>
        </w:rPr>
        <w:t>2. Каждое упражнение выполняется по 5-7 раз.</w:t>
      </w:r>
    </w:p>
    <w:p w:rsidR="009D701B" w:rsidRPr="00DD4CBE" w:rsidRDefault="009D701B" w:rsidP="00DD4CB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CBE">
        <w:rPr>
          <w:rStyle w:val="c0"/>
          <w:color w:val="000000"/>
          <w:sz w:val="28"/>
          <w:szCs w:val="28"/>
        </w:rPr>
        <w:t>3. Статические упражнения выполняются по 10-15 секунд (удержание  </w:t>
      </w:r>
      <w:r w:rsidR="00DD4CBE">
        <w:rPr>
          <w:color w:val="000000"/>
          <w:sz w:val="28"/>
          <w:szCs w:val="28"/>
        </w:rPr>
        <w:t xml:space="preserve"> </w:t>
      </w:r>
      <w:r w:rsidRPr="00DD4CBE">
        <w:rPr>
          <w:rStyle w:val="c0"/>
          <w:color w:val="000000"/>
          <w:sz w:val="28"/>
          <w:szCs w:val="28"/>
        </w:rPr>
        <w:t>артикуляционной позы в одном положении).</w:t>
      </w:r>
    </w:p>
    <w:p w:rsidR="009D701B" w:rsidRPr="00DD4CBE" w:rsidRDefault="009D701B" w:rsidP="00DD4CB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CBE">
        <w:rPr>
          <w:rStyle w:val="c0"/>
          <w:color w:val="000000"/>
          <w:sz w:val="28"/>
          <w:szCs w:val="28"/>
        </w:rPr>
        <w:t>4. При отборе упражнений для артикуляционной гимнастики надо соблюдать</w:t>
      </w:r>
    </w:p>
    <w:p w:rsidR="009D701B" w:rsidRPr="00DD4CBE" w:rsidRDefault="009D701B" w:rsidP="00DD4CB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CBE">
        <w:rPr>
          <w:rStyle w:val="c0"/>
          <w:color w:val="000000"/>
          <w:sz w:val="28"/>
          <w:szCs w:val="28"/>
        </w:rPr>
        <w:t xml:space="preserve">определенную последовательность, идти от простых упражнений </w:t>
      </w:r>
      <w:proofErr w:type="gramStart"/>
      <w:r w:rsidRPr="00DD4CBE">
        <w:rPr>
          <w:rStyle w:val="c0"/>
          <w:color w:val="000000"/>
          <w:sz w:val="28"/>
          <w:szCs w:val="28"/>
        </w:rPr>
        <w:t>к</w:t>
      </w:r>
      <w:proofErr w:type="gramEnd"/>
      <w:r w:rsidRPr="00DD4CBE">
        <w:rPr>
          <w:rStyle w:val="c0"/>
          <w:color w:val="000000"/>
          <w:sz w:val="28"/>
          <w:szCs w:val="28"/>
        </w:rPr>
        <w:t xml:space="preserve"> более</w:t>
      </w:r>
    </w:p>
    <w:p w:rsidR="009D701B" w:rsidRPr="00DD4CBE" w:rsidRDefault="009D701B" w:rsidP="00DD4CB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CBE">
        <w:rPr>
          <w:rStyle w:val="c0"/>
          <w:color w:val="000000"/>
          <w:sz w:val="28"/>
          <w:szCs w:val="28"/>
        </w:rPr>
        <w:t>сложным. Проводить их лучше эмоционально, в игровой форме.</w:t>
      </w:r>
    </w:p>
    <w:p w:rsidR="009D701B" w:rsidRPr="00DD4CBE" w:rsidRDefault="009D701B" w:rsidP="00DD4CB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CBE">
        <w:rPr>
          <w:rStyle w:val="c0"/>
          <w:color w:val="000000"/>
          <w:sz w:val="28"/>
          <w:szCs w:val="28"/>
        </w:rPr>
        <w:t>5. Из выполняемых двух-трех упражнений новым может быть только одно,</w:t>
      </w:r>
    </w:p>
    <w:p w:rsidR="009D701B" w:rsidRPr="00DD4CBE" w:rsidRDefault="009D701B" w:rsidP="00DD4CB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CBE">
        <w:rPr>
          <w:rStyle w:val="c0"/>
          <w:color w:val="000000"/>
          <w:sz w:val="28"/>
          <w:szCs w:val="28"/>
        </w:rPr>
        <w:t>второе и третье даются для повторения и закрепления. Если же ребенок</w:t>
      </w:r>
    </w:p>
    <w:p w:rsidR="009D701B" w:rsidRPr="00DD4CBE" w:rsidRDefault="009D701B" w:rsidP="00DD4CB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CBE">
        <w:rPr>
          <w:rStyle w:val="c0"/>
          <w:color w:val="000000"/>
          <w:sz w:val="28"/>
          <w:szCs w:val="28"/>
        </w:rPr>
        <w:t>выполняет какое-то упражнение недостаточно хорошо, не следует вводить  </w:t>
      </w:r>
    </w:p>
    <w:p w:rsidR="009D701B" w:rsidRPr="00DD4CBE" w:rsidRDefault="009D701B" w:rsidP="00DD4CB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CBE">
        <w:rPr>
          <w:rStyle w:val="c0"/>
          <w:color w:val="000000"/>
          <w:sz w:val="28"/>
          <w:szCs w:val="28"/>
        </w:rPr>
        <w:t>новых упражнений, лучше отрабатывать старый материал. Для его</w:t>
      </w:r>
    </w:p>
    <w:p w:rsidR="009D701B" w:rsidRPr="00DD4CBE" w:rsidRDefault="009D701B" w:rsidP="00DD4CB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CBE">
        <w:rPr>
          <w:rStyle w:val="c0"/>
          <w:color w:val="000000"/>
          <w:sz w:val="28"/>
          <w:szCs w:val="28"/>
        </w:rPr>
        <w:t>закрепления можно придумать новые игровые приемы.</w:t>
      </w:r>
    </w:p>
    <w:p w:rsidR="009D701B" w:rsidRPr="00DD4CBE" w:rsidRDefault="009D701B" w:rsidP="00DD4CB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CBE">
        <w:rPr>
          <w:rStyle w:val="c0"/>
          <w:color w:val="000000"/>
          <w:sz w:val="28"/>
          <w:szCs w:val="28"/>
        </w:rPr>
        <w:t>6. Артикуляционную гимнастику выполняют сидя, так как в таком</w:t>
      </w:r>
      <w:r w:rsidR="00DD4CBE">
        <w:rPr>
          <w:color w:val="000000"/>
          <w:sz w:val="28"/>
          <w:szCs w:val="28"/>
        </w:rPr>
        <w:t xml:space="preserve"> </w:t>
      </w:r>
      <w:r w:rsidRPr="00DD4CBE">
        <w:rPr>
          <w:rStyle w:val="c0"/>
          <w:color w:val="000000"/>
          <w:sz w:val="28"/>
          <w:szCs w:val="28"/>
        </w:rPr>
        <w:t>положении у ребенка прямая спина, тело не напряжено, руки и ноги</w:t>
      </w:r>
      <w:r w:rsidR="00DD4CBE">
        <w:rPr>
          <w:color w:val="000000"/>
          <w:sz w:val="28"/>
          <w:szCs w:val="28"/>
        </w:rPr>
        <w:t xml:space="preserve"> </w:t>
      </w:r>
      <w:r w:rsidRPr="00DD4CBE">
        <w:rPr>
          <w:rStyle w:val="c0"/>
          <w:color w:val="000000"/>
          <w:sz w:val="28"/>
          <w:szCs w:val="28"/>
        </w:rPr>
        <w:t>находятся в спокойном положении.</w:t>
      </w:r>
    </w:p>
    <w:p w:rsidR="009D701B" w:rsidRPr="00DD4CBE" w:rsidRDefault="009D701B" w:rsidP="00DD4CB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CBE">
        <w:rPr>
          <w:rStyle w:val="c0"/>
          <w:color w:val="000000"/>
          <w:sz w:val="28"/>
          <w:szCs w:val="28"/>
        </w:rPr>
        <w:t>7. Ребенок должен хорошо видеть лицо взрослого, а также свое лицо, чтобы</w:t>
      </w:r>
    </w:p>
    <w:p w:rsidR="009D701B" w:rsidRPr="00DD4CBE" w:rsidRDefault="009D701B" w:rsidP="00DD4CB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CBE">
        <w:rPr>
          <w:rStyle w:val="c0"/>
          <w:color w:val="000000"/>
          <w:sz w:val="28"/>
          <w:szCs w:val="28"/>
        </w:rPr>
        <w:t>самостоятельно контролировать правильность выполнения упражнений.  </w:t>
      </w:r>
    </w:p>
    <w:p w:rsidR="009D701B" w:rsidRPr="00DD4CBE" w:rsidRDefault="009D701B" w:rsidP="00DD4CB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CBE">
        <w:rPr>
          <w:rStyle w:val="c0"/>
          <w:color w:val="000000"/>
          <w:sz w:val="28"/>
          <w:szCs w:val="28"/>
        </w:rPr>
        <w:t xml:space="preserve">Поэтому ребенок и взрослый во время проведения </w:t>
      </w:r>
      <w:proofErr w:type="gramStart"/>
      <w:r w:rsidRPr="00DD4CBE">
        <w:rPr>
          <w:rStyle w:val="c0"/>
          <w:color w:val="000000"/>
          <w:sz w:val="28"/>
          <w:szCs w:val="28"/>
        </w:rPr>
        <w:t>артикуляционной</w:t>
      </w:r>
      <w:proofErr w:type="gramEnd"/>
    </w:p>
    <w:p w:rsidR="009D701B" w:rsidRPr="00DD4CBE" w:rsidRDefault="009D701B" w:rsidP="00DD4CB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CBE">
        <w:rPr>
          <w:rStyle w:val="c0"/>
          <w:color w:val="000000"/>
          <w:sz w:val="28"/>
          <w:szCs w:val="28"/>
        </w:rPr>
        <w:t>гимнастики должны находиться перед настенным зеркалом. Также ребенок может воспользоваться небольшим ручным зеркалом (примерно 9x12 см), но тогда взрослый должен находиться напротив ребенка лицом к нему.</w:t>
      </w:r>
    </w:p>
    <w:p w:rsidR="009D701B" w:rsidRPr="00DD4CBE" w:rsidRDefault="009D701B" w:rsidP="00DD4CBE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CBE">
        <w:rPr>
          <w:rStyle w:val="c0"/>
          <w:color w:val="000000"/>
          <w:sz w:val="28"/>
          <w:szCs w:val="28"/>
        </w:rPr>
        <w:t>8. Начинать гимнастику лучше с упражнений для губ.</w:t>
      </w:r>
    </w:p>
    <w:p w:rsidR="000A00D5" w:rsidRDefault="000A00D5" w:rsidP="00DD4CBE">
      <w:pPr>
        <w:jc w:val="both"/>
        <w:rPr>
          <w:sz w:val="28"/>
          <w:szCs w:val="28"/>
        </w:rPr>
      </w:pPr>
    </w:p>
    <w:p w:rsidR="00DD4CBE" w:rsidRPr="00DD4CBE" w:rsidRDefault="00DD4CBE" w:rsidP="00DD4CBE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Учитель-дефектолог__________________И.В.Велесюк</w:t>
      </w:r>
      <w:bookmarkStart w:id="0" w:name="_GoBack"/>
      <w:bookmarkEnd w:id="0"/>
    </w:p>
    <w:sectPr w:rsidR="00DD4CBE" w:rsidRPr="00DD4CBE" w:rsidSect="000A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96A31"/>
    <w:multiLevelType w:val="multilevel"/>
    <w:tmpl w:val="2AA0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01B"/>
    <w:rsid w:val="000A00D5"/>
    <w:rsid w:val="009D701B"/>
    <w:rsid w:val="00DD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D701B"/>
  </w:style>
  <w:style w:type="character" w:customStyle="1" w:styleId="c0c6">
    <w:name w:val="c0 c6"/>
    <w:basedOn w:val="a0"/>
    <w:rsid w:val="009D701B"/>
  </w:style>
  <w:style w:type="paragraph" w:customStyle="1" w:styleId="c3">
    <w:name w:val="c3"/>
    <w:basedOn w:val="a"/>
    <w:rsid w:val="009D701B"/>
    <w:pPr>
      <w:spacing w:before="100" w:beforeAutospacing="1" w:after="100" w:afterAutospacing="1"/>
    </w:pPr>
  </w:style>
  <w:style w:type="paragraph" w:customStyle="1" w:styleId="c3c9">
    <w:name w:val="c3 c9"/>
    <w:basedOn w:val="a"/>
    <w:rsid w:val="009D701B"/>
    <w:pPr>
      <w:spacing w:before="100" w:beforeAutospacing="1" w:after="100" w:afterAutospacing="1"/>
    </w:pPr>
  </w:style>
  <w:style w:type="paragraph" w:customStyle="1" w:styleId="c3c7">
    <w:name w:val="c3 c7"/>
    <w:basedOn w:val="a"/>
    <w:rsid w:val="009D70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2013-01-07T13:07:00Z</cp:lastPrinted>
  <dcterms:created xsi:type="dcterms:W3CDTF">2013-01-07T13:07:00Z</dcterms:created>
  <dcterms:modified xsi:type="dcterms:W3CDTF">2017-01-13T06:44:00Z</dcterms:modified>
</cp:coreProperties>
</file>